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784CD9" w14:textId="6E26F094" w:rsidR="00186B64" w:rsidRDefault="00670F67">
      <w:pPr>
        <w:rPr>
          <w:b/>
          <w:bCs/>
        </w:rPr>
      </w:pPr>
      <w:r w:rsidRPr="00670F67">
        <w:rPr>
          <w:b/>
          <w:bCs/>
        </w:rPr>
        <w:t>Inclusive participation</w:t>
      </w:r>
    </w:p>
    <w:p w14:paraId="52A1BB6D" w14:textId="77777777" w:rsidR="00670F67" w:rsidRDefault="00670F67">
      <w:pPr>
        <w:rPr>
          <w:b/>
          <w:bCs/>
        </w:rPr>
      </w:pPr>
      <w:r w:rsidRPr="00670F67">
        <w:rPr>
          <w:b/>
          <w:bCs/>
        </w:rPr>
        <w:t xml:space="preserve">Junior Council Capacity Strengthening and Induction </w:t>
      </w:r>
      <w:r w:rsidRPr="00670F67">
        <w:rPr>
          <w:b/>
          <w:bCs/>
        </w:rPr>
        <w:cr/>
      </w:r>
      <w:r w:rsidRPr="00670F67">
        <w:t>Junior Council is a dynamic platform for young leaders to engage in governance, voice their ideas, and contribute to community development.</w:t>
      </w:r>
      <w:r w:rsidRPr="00670F67">
        <w:rPr>
          <w:b/>
          <w:bCs/>
        </w:rPr>
        <w:t xml:space="preserve"> </w:t>
      </w:r>
    </w:p>
    <w:p w14:paraId="3241F305" w14:textId="4E917FA3" w:rsidR="00670F67" w:rsidRDefault="00670F67">
      <w:pPr>
        <w:rPr>
          <w:b/>
          <w:bCs/>
        </w:rPr>
      </w:pPr>
      <w:r>
        <w:rPr>
          <w:noProof/>
        </w:rPr>
        <w:drawing>
          <wp:inline distT="0" distB="0" distL="0" distR="0" wp14:anchorId="3EDA7B5D" wp14:editId="5EBB6EE2">
            <wp:extent cx="4418011" cy="5609780"/>
            <wp:effectExtent l="0" t="0" r="1905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8011" cy="560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F67">
        <w:rPr>
          <w:b/>
          <w:bCs/>
        </w:rPr>
        <w:cr/>
      </w:r>
    </w:p>
    <w:p w14:paraId="25581777" w14:textId="77777777" w:rsidR="006D70DC" w:rsidRDefault="006D70DC">
      <w:pPr>
        <w:rPr>
          <w:b/>
          <w:bCs/>
        </w:rPr>
      </w:pPr>
    </w:p>
    <w:p w14:paraId="0254FFC4" w14:textId="77777777" w:rsidR="006D70DC" w:rsidRDefault="006D70DC">
      <w:pPr>
        <w:rPr>
          <w:b/>
          <w:bCs/>
        </w:rPr>
      </w:pPr>
    </w:p>
    <w:p w14:paraId="0CE713BA" w14:textId="77777777" w:rsidR="006D70DC" w:rsidRDefault="006D70DC">
      <w:pPr>
        <w:rPr>
          <w:b/>
          <w:bCs/>
        </w:rPr>
      </w:pPr>
    </w:p>
    <w:p w14:paraId="668BAA99" w14:textId="77777777" w:rsidR="006D70DC" w:rsidRDefault="006D70DC">
      <w:pPr>
        <w:rPr>
          <w:b/>
          <w:bCs/>
        </w:rPr>
      </w:pPr>
    </w:p>
    <w:p w14:paraId="3F8E265A" w14:textId="0DD8BC30" w:rsidR="006D70DC" w:rsidRDefault="006D70DC">
      <w:pPr>
        <w:rPr>
          <w:b/>
          <w:bCs/>
        </w:rPr>
      </w:pPr>
      <w:r>
        <w:rPr>
          <w:b/>
          <w:bCs/>
        </w:rPr>
        <w:lastRenderedPageBreak/>
        <w:t>Youths doing sanitary wear</w:t>
      </w:r>
    </w:p>
    <w:p w14:paraId="5CC07941" w14:textId="2084EA1C" w:rsidR="00670F67" w:rsidRDefault="00670F67">
      <w:pPr>
        <w:rPr>
          <w:b/>
          <w:bCs/>
        </w:rPr>
      </w:pPr>
      <w:r>
        <w:rPr>
          <w:noProof/>
        </w:rPr>
        <w:drawing>
          <wp:inline distT="0" distB="0" distL="0" distR="0" wp14:anchorId="3F8AFE4E" wp14:editId="462F52B6">
            <wp:extent cx="5943600" cy="4457700"/>
            <wp:effectExtent l="0" t="0" r="0" b="0"/>
            <wp:docPr id="14504561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4ACFF4" wp14:editId="34848CC0">
            <wp:extent cx="5943600" cy="3347085"/>
            <wp:effectExtent l="0" t="0" r="0" b="5715"/>
            <wp:docPr id="1689714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B0F3" w14:textId="77777777" w:rsidR="0033269F" w:rsidRDefault="0033269F">
      <w:pPr>
        <w:rPr>
          <w:b/>
          <w:bCs/>
        </w:rPr>
      </w:pPr>
    </w:p>
    <w:p w14:paraId="4C3ACFCD" w14:textId="69083A0A" w:rsidR="0033269F" w:rsidRDefault="0033269F">
      <w:pPr>
        <w:rPr>
          <w:b/>
          <w:bCs/>
        </w:rPr>
      </w:pPr>
      <w:r>
        <w:rPr>
          <w:b/>
          <w:bCs/>
        </w:rPr>
        <w:t xml:space="preserve">Person with disability </w:t>
      </w:r>
    </w:p>
    <w:p w14:paraId="627C3F7D" w14:textId="1AA09881" w:rsidR="0033269F" w:rsidRPr="006D70DC" w:rsidRDefault="0033269F">
      <w:r w:rsidRPr="006D70DC">
        <w:t xml:space="preserve">She’s </w:t>
      </w:r>
      <w:r w:rsidRPr="006D70DC">
        <w:t>a young community leader and advocate, the issues</w:t>
      </w:r>
      <w:r w:rsidR="006D70DC">
        <w:t xml:space="preserve"> </w:t>
      </w:r>
      <w:r w:rsidRPr="006D70DC">
        <w:t>addressed centered around the exclusion and marginalization of two key groups:</w:t>
      </w:r>
      <w:r w:rsidRPr="006D70DC">
        <w:t xml:space="preserve"> </w:t>
      </w:r>
      <w:r w:rsidRPr="006D70DC">
        <w:t>adolescent girls and young women (AGYW), and persons with disabilities.</w:t>
      </w:r>
    </w:p>
    <w:p w14:paraId="26011D42" w14:textId="612B89B3" w:rsidR="0033269F" w:rsidRDefault="0033269F">
      <w:pPr>
        <w:rPr>
          <w:b/>
          <w:bCs/>
        </w:rPr>
      </w:pPr>
      <w:r>
        <w:rPr>
          <w:noProof/>
        </w:rPr>
        <w:drawing>
          <wp:inline distT="0" distB="0" distL="0" distR="0" wp14:anchorId="5E4E7D2E" wp14:editId="156F7B6A">
            <wp:extent cx="4732020" cy="2788920"/>
            <wp:effectExtent l="0" t="0" r="0" b="0"/>
            <wp:docPr id="2097155" name="Picture Placeholder 2097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55" name="Picture Placeholder 20971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0E31" w14:textId="5030AB38" w:rsidR="0033269F" w:rsidRPr="00670F67" w:rsidRDefault="009C20E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2574DB" wp14:editId="1600FCE2">
            <wp:extent cx="5486400" cy="4114800"/>
            <wp:effectExtent l="0" t="0" r="0" b="0"/>
            <wp:docPr id="2097165" name="Picture Placeholder 2097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65" name="Picture Placeholder 2097164"/>
                    <pic:cNvPicPr/>
                  </pic:nvPicPr>
                  <pic:blipFill>
                    <a:blip r:embed="rId8"/>
                    <a:srcRect l="5864" r="58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D497" w14:textId="77777777" w:rsidR="00670F67" w:rsidRDefault="00670F67"/>
    <w:sectPr w:rsidR="00670F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B64"/>
    <w:rsid w:val="00186B64"/>
    <w:rsid w:val="0033269F"/>
    <w:rsid w:val="00670F67"/>
    <w:rsid w:val="0067249D"/>
    <w:rsid w:val="006973C9"/>
    <w:rsid w:val="006D70DC"/>
    <w:rsid w:val="008841F3"/>
    <w:rsid w:val="009C20E9"/>
    <w:rsid w:val="00AE498D"/>
    <w:rsid w:val="00C444D7"/>
    <w:rsid w:val="00E5088B"/>
    <w:rsid w:val="00F5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6A51F"/>
  <w15:chartTrackingRefBased/>
  <w15:docId w15:val="{5B03E9B8-0D73-40D4-8CC4-A6BCE505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6B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B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6B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6B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6B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6B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6B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6B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6B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6B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6B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6B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6B6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6B6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6B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6B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6B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6B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6B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B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6B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6B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6B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6B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6B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6B6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6B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6B6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6B6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 Sibanda</dc:creator>
  <cp:keywords/>
  <dc:description/>
  <cp:lastModifiedBy>Johnson Sibanda</cp:lastModifiedBy>
  <cp:revision>3</cp:revision>
  <dcterms:created xsi:type="dcterms:W3CDTF">2026-04-13T13:25:00Z</dcterms:created>
  <dcterms:modified xsi:type="dcterms:W3CDTF">2026-04-13T14:51:00Z</dcterms:modified>
</cp:coreProperties>
</file>